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both"/>
        <w:rPr>
          <w:rFonts w:ascii="黑体" w:hAnsi="黑体" w:eastAsia="黑体"/>
          <w:sz w:val="32"/>
          <w:szCs w:val="28"/>
        </w:rPr>
      </w:pPr>
    </w:p>
    <w:p>
      <w:pPr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附件1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2"/>
          <w:szCs w:val="28"/>
        </w:rPr>
      </w:pPr>
      <w:r>
        <w:rPr>
          <w:rFonts w:ascii="黑体" w:hAnsi="黑体" w:eastAsia="黑体"/>
          <w:sz w:val="32"/>
          <w:szCs w:val="28"/>
        </w:rPr>
        <w:t>202</w:t>
      </w:r>
      <w:r>
        <w:rPr>
          <w:rFonts w:hint="eastAsia" w:ascii="黑体" w:hAnsi="黑体" w:eastAsia="黑体"/>
          <w:sz w:val="32"/>
          <w:szCs w:val="28"/>
          <w:lang w:val="en-US" w:eastAsia="zh-CN"/>
        </w:rPr>
        <w:t>1</w:t>
      </w:r>
      <w:r>
        <w:rPr>
          <w:rFonts w:ascii="黑体" w:hAnsi="黑体" w:eastAsia="黑体"/>
          <w:sz w:val="32"/>
          <w:szCs w:val="28"/>
        </w:rPr>
        <w:t>年</w:t>
      </w:r>
      <w:r>
        <w:rPr>
          <w:rFonts w:hint="eastAsia" w:ascii="黑体" w:hAnsi="黑体" w:eastAsia="黑体"/>
          <w:sz w:val="32"/>
          <w:szCs w:val="28"/>
          <w:lang w:val="en-US" w:eastAsia="zh-CN"/>
        </w:rPr>
        <w:t>下</w:t>
      </w:r>
      <w:bookmarkStart w:id="0" w:name="_GoBack"/>
      <w:bookmarkEnd w:id="0"/>
      <w:r>
        <w:rPr>
          <w:rFonts w:ascii="黑体" w:hAnsi="黑体" w:eastAsia="黑体"/>
          <w:sz w:val="32"/>
          <w:szCs w:val="28"/>
        </w:rPr>
        <w:t>半年发展党员计划数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2505"/>
        <w:gridCol w:w="1380"/>
        <w:gridCol w:w="1576"/>
        <w:gridCol w:w="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类型</w:t>
            </w:r>
          </w:p>
        </w:tc>
        <w:tc>
          <w:tcPr>
            <w:tcW w:w="38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单位</w:t>
            </w:r>
          </w:p>
        </w:tc>
        <w:tc>
          <w:tcPr>
            <w:tcW w:w="15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计划数</w:t>
            </w:r>
          </w:p>
        </w:tc>
        <w:tc>
          <w:tcPr>
            <w:tcW w:w="9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教职工</w:t>
            </w:r>
          </w:p>
        </w:tc>
        <w:tc>
          <w:tcPr>
            <w:tcW w:w="38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工学院过控系党支部</w:t>
            </w:r>
          </w:p>
        </w:tc>
        <w:tc>
          <w:tcPr>
            <w:tcW w:w="15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95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8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文理学院外语系党支部</w:t>
            </w:r>
          </w:p>
        </w:tc>
        <w:tc>
          <w:tcPr>
            <w:tcW w:w="15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8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文理学院体育与人文艺术系党支部</w:t>
            </w:r>
          </w:p>
        </w:tc>
        <w:tc>
          <w:tcPr>
            <w:tcW w:w="15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学生</w:t>
            </w:r>
          </w:p>
        </w:tc>
        <w:tc>
          <w:tcPr>
            <w:tcW w:w="25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石油学院</w:t>
            </w:r>
          </w:p>
        </w:tc>
        <w:tc>
          <w:tcPr>
            <w:tcW w:w="13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5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15</w:t>
            </w:r>
          </w:p>
        </w:tc>
        <w:tc>
          <w:tcPr>
            <w:tcW w:w="95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5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16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工学院</w:t>
            </w:r>
          </w:p>
        </w:tc>
        <w:tc>
          <w:tcPr>
            <w:tcW w:w="13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5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5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文理学院</w:t>
            </w:r>
          </w:p>
        </w:tc>
        <w:tc>
          <w:tcPr>
            <w:tcW w:w="13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5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5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4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25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8"/>
                <w:lang w:val="en-US" w:eastAsia="zh-CN"/>
              </w:rPr>
              <w:t>工商管理学院/马克思主义学院</w:t>
            </w:r>
          </w:p>
        </w:tc>
        <w:tc>
          <w:tcPr>
            <w:tcW w:w="13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5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8"/>
                <w:lang w:val="en-US" w:eastAsia="zh-CN"/>
              </w:rPr>
              <w:t>6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5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  <w:szCs w:val="28"/>
                <w:lang w:val="en-US" w:eastAsia="zh-CN"/>
              </w:rPr>
              <w:t>20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97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合计</w:t>
            </w:r>
          </w:p>
        </w:tc>
        <w:tc>
          <w:tcPr>
            <w:tcW w:w="253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97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2855720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